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962" w:rsidRPr="006A4962" w:rsidRDefault="006A4962" w:rsidP="00711BBB">
      <w:pPr>
        <w:pStyle w:val="Encabezado"/>
        <w:jc w:val="center"/>
        <w:rPr>
          <w:rFonts w:ascii="Arial" w:hAnsi="Arial" w:cs="Arial"/>
          <w:i/>
          <w:iCs/>
          <w:color w:val="17375E"/>
          <w:sz w:val="96"/>
          <w:szCs w:val="56"/>
          <w:lang w:val="en-US"/>
        </w:rPr>
      </w:pPr>
    </w:p>
    <w:p w:rsidR="00711BBB" w:rsidRDefault="00711BBB" w:rsidP="00711BBB">
      <w:pPr>
        <w:pStyle w:val="Encabezado"/>
        <w:jc w:val="center"/>
        <w:rPr>
          <w:rFonts w:ascii="Arial" w:hAnsi="Arial" w:cs="Arial"/>
          <w:b/>
          <w:bCs/>
          <w:color w:val="17375E"/>
          <w:sz w:val="144"/>
          <w:szCs w:val="56"/>
          <w:lang w:val="es-ES"/>
        </w:rPr>
      </w:pPr>
      <w:r w:rsidRPr="00C73DD0">
        <w:rPr>
          <w:rFonts w:ascii="Arial" w:hAnsi="Arial" w:cs="Arial"/>
          <w:i/>
          <w:iCs/>
          <w:color w:val="17375E"/>
          <w:sz w:val="144"/>
          <w:szCs w:val="56"/>
          <w:lang w:val="es-ES"/>
        </w:rPr>
        <w:t>Nex</w:t>
      </w:r>
      <w:r w:rsidRPr="00C73DD0">
        <w:rPr>
          <w:rFonts w:ascii="Arial" w:hAnsi="Arial" w:cs="Arial"/>
          <w:b/>
          <w:bCs/>
          <w:color w:val="17375E"/>
          <w:sz w:val="144"/>
          <w:szCs w:val="56"/>
          <w:lang w:val="es-ES"/>
        </w:rPr>
        <w:t>per</w:t>
      </w:r>
    </w:p>
    <w:p w:rsidR="00B30688" w:rsidRPr="00B30688" w:rsidRDefault="00B30688" w:rsidP="00711BBB">
      <w:pPr>
        <w:pStyle w:val="Encabezado"/>
        <w:jc w:val="center"/>
        <w:rPr>
          <w:rFonts w:ascii="Arial" w:hAnsi="Arial" w:cs="Arial"/>
          <w:color w:val="17375E"/>
          <w:sz w:val="56"/>
          <w:szCs w:val="56"/>
          <w:lang w:val="es-ES"/>
        </w:rPr>
      </w:pPr>
    </w:p>
    <w:p w:rsidR="00B30688" w:rsidRPr="0069188B" w:rsidRDefault="00B30688" w:rsidP="00B30688">
      <w:pPr>
        <w:shd w:val="clear" w:color="auto" w:fill="C6D9F1" w:themeFill="text2" w:themeFillTint="33"/>
        <w:jc w:val="center"/>
        <w:rPr>
          <w:rFonts w:ascii="CG Omega" w:hAnsi="CG Omega"/>
          <w:color w:val="595959" w:themeColor="text1" w:themeTint="A6"/>
          <w:sz w:val="82"/>
          <w:szCs w:val="96"/>
        </w:rPr>
      </w:pPr>
      <w:r>
        <w:rPr>
          <w:rFonts w:ascii="CG Omega" w:hAnsi="CG Omega"/>
          <w:color w:val="595959" w:themeColor="text1" w:themeTint="A6"/>
          <w:sz w:val="82"/>
          <w:szCs w:val="96"/>
        </w:rPr>
        <w:t>Guía de Instalación  Hyperion Smart View 11.1.2.5.210</w:t>
      </w:r>
    </w:p>
    <w:p w:rsidR="00B30688" w:rsidRPr="00B30688" w:rsidRDefault="00B30688" w:rsidP="00B30688">
      <w:pPr>
        <w:jc w:val="center"/>
        <w:rPr>
          <w:rFonts w:ascii="Berlin Sans FB" w:hAnsi="Berlin Sans FB"/>
          <w:sz w:val="32"/>
          <w:szCs w:val="28"/>
        </w:rPr>
      </w:pPr>
    </w:p>
    <w:p w:rsidR="00AC6195" w:rsidRDefault="00B30688" w:rsidP="00B30688">
      <w:pPr>
        <w:jc w:val="center"/>
        <w:rPr>
          <w:rFonts w:ascii="Berlin Sans FB" w:hAnsi="Berlin Sans FB"/>
          <w:sz w:val="28"/>
          <w:szCs w:val="28"/>
        </w:rPr>
      </w:pPr>
      <w:r>
        <w:rPr>
          <w:noProof/>
        </w:rPr>
        <w:drawing>
          <wp:inline distT="0" distB="0" distL="0" distR="0">
            <wp:extent cx="3513910" cy="914400"/>
            <wp:effectExtent l="0" t="0" r="0" b="0"/>
            <wp:docPr id="3" name="Imagen 3" descr="http://www02.abb.com/global/abbzh/abbzh252.nsf/0/c12567f100602e8bc12574ac00333e89/$file/p_be_logo_ma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02.abb.com/global/abbzh/abbzh252.nsf/0/c12567f100602e8bc12574ac00333e89/$file/p_be_logo_main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231" cy="918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962" w:rsidRDefault="006A4962" w:rsidP="00AC6195">
      <w:pPr>
        <w:jc w:val="right"/>
        <w:rPr>
          <w:rFonts w:ascii="Berlin Sans FB" w:hAnsi="Berlin Sans FB"/>
          <w:sz w:val="36"/>
          <w:szCs w:val="36"/>
        </w:rPr>
      </w:pPr>
    </w:p>
    <w:p w:rsidR="00B30688" w:rsidRDefault="00B30688" w:rsidP="00907C69">
      <w:pPr>
        <w:jc w:val="right"/>
        <w:rPr>
          <w:rFonts w:ascii="Berlin Sans FB" w:hAnsi="Berlin Sans FB"/>
          <w:sz w:val="36"/>
          <w:szCs w:val="36"/>
        </w:rPr>
      </w:pPr>
    </w:p>
    <w:p w:rsidR="00B30688" w:rsidRDefault="00B30688" w:rsidP="00907C69">
      <w:pPr>
        <w:jc w:val="right"/>
        <w:rPr>
          <w:rFonts w:ascii="Berlin Sans FB" w:hAnsi="Berlin Sans FB"/>
          <w:sz w:val="36"/>
          <w:szCs w:val="36"/>
        </w:rPr>
      </w:pPr>
    </w:p>
    <w:p w:rsidR="00B94347" w:rsidRDefault="00B30688" w:rsidP="00907C69">
      <w:pPr>
        <w:jc w:val="right"/>
      </w:pPr>
      <w:r>
        <w:rPr>
          <w:rFonts w:ascii="Berlin Sans FB" w:hAnsi="Berlin Sans FB"/>
          <w:sz w:val="36"/>
          <w:szCs w:val="36"/>
        </w:rPr>
        <w:t>20</w:t>
      </w:r>
      <w:r w:rsidR="00AC6195" w:rsidRPr="00AC6195">
        <w:rPr>
          <w:rFonts w:ascii="Berlin Sans FB" w:hAnsi="Berlin Sans FB"/>
          <w:sz w:val="36"/>
          <w:szCs w:val="36"/>
        </w:rPr>
        <w:t xml:space="preserve"> de </w:t>
      </w:r>
      <w:r>
        <w:rPr>
          <w:rFonts w:ascii="Berlin Sans FB" w:hAnsi="Berlin Sans FB"/>
          <w:sz w:val="36"/>
          <w:szCs w:val="36"/>
        </w:rPr>
        <w:t>junio</w:t>
      </w:r>
      <w:r w:rsidR="00AC6195" w:rsidRPr="00AC6195">
        <w:rPr>
          <w:rFonts w:ascii="Berlin Sans FB" w:hAnsi="Berlin Sans FB"/>
          <w:sz w:val="36"/>
          <w:szCs w:val="36"/>
        </w:rPr>
        <w:t xml:space="preserve"> del </w:t>
      </w:r>
      <w:r w:rsidR="00111344">
        <w:rPr>
          <w:rFonts w:ascii="Berlin Sans FB" w:hAnsi="Berlin Sans FB"/>
          <w:sz w:val="36"/>
          <w:szCs w:val="36"/>
        </w:rPr>
        <w:t>20</w:t>
      </w:r>
      <w:r w:rsidR="004B5EE9">
        <w:rPr>
          <w:rFonts w:ascii="Berlin Sans FB" w:hAnsi="Berlin Sans FB"/>
          <w:sz w:val="36"/>
          <w:szCs w:val="36"/>
        </w:rPr>
        <w:t>1</w:t>
      </w:r>
      <w:r w:rsidR="002B0020">
        <w:rPr>
          <w:rFonts w:ascii="Berlin Sans FB" w:hAnsi="Berlin Sans FB"/>
          <w:sz w:val="36"/>
          <w:szCs w:val="36"/>
        </w:rPr>
        <w:t>4</w:t>
      </w:r>
      <w:r w:rsidR="00B94347">
        <w:br w:type="page"/>
      </w:r>
    </w:p>
    <w:p w:rsidR="00AB4A82" w:rsidRPr="00C911F2" w:rsidRDefault="00B30688" w:rsidP="00C911F2">
      <w:pPr>
        <w:pStyle w:val="Ttulo1"/>
      </w:pPr>
      <w:r>
        <w:lastRenderedPageBreak/>
        <w:t>Introducción</w:t>
      </w:r>
    </w:p>
    <w:p w:rsidR="00C911F2" w:rsidRDefault="00B30688" w:rsidP="00DA149E">
      <w:pPr>
        <w:jc w:val="both"/>
      </w:pPr>
      <w:r>
        <w:t xml:space="preserve">La presente guía contiene las indicaciones paso a paso para la instalación de Hyperion </w:t>
      </w:r>
      <w:proofErr w:type="spellStart"/>
      <w:r>
        <w:t>Stmart</w:t>
      </w:r>
      <w:proofErr w:type="spellEnd"/>
      <w:r>
        <w:t xml:space="preserve"> View en las estaciones de trabajo de los usuarios. Dicha herramienta permite a los usuarios acceder a la información de los cubos Essbase </w:t>
      </w:r>
      <w:r w:rsidR="00037594">
        <w:t>disponibles en ABB.</w:t>
      </w:r>
    </w:p>
    <w:p w:rsidR="00037594" w:rsidRDefault="00037594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C911F2" w:rsidRPr="00C911F2" w:rsidRDefault="00037594" w:rsidP="00C911F2">
      <w:pPr>
        <w:pStyle w:val="Ttulo1"/>
      </w:pPr>
      <w:r>
        <w:lastRenderedPageBreak/>
        <w:t>Proceso de Instalaci</w:t>
      </w:r>
      <w:r w:rsidR="006E2FA5">
        <w:t>ón</w:t>
      </w:r>
    </w:p>
    <w:p w:rsidR="00037594" w:rsidRDefault="00037594" w:rsidP="00037594">
      <w:pPr>
        <w:pStyle w:val="Prrafodelista"/>
        <w:numPr>
          <w:ilvl w:val="0"/>
          <w:numId w:val="6"/>
        </w:numPr>
        <w:jc w:val="both"/>
      </w:pPr>
      <w:r>
        <w:t xml:space="preserve">Cierre todas las aplicaciones de Microsoft Office: Outlook, </w:t>
      </w:r>
      <w:proofErr w:type="spellStart"/>
      <w:r>
        <w:t>Power</w:t>
      </w:r>
      <w:proofErr w:type="spellEnd"/>
      <w:r>
        <w:t xml:space="preserve"> Point, Excel, Word, etc.</w:t>
      </w:r>
    </w:p>
    <w:p w:rsidR="00C911F2" w:rsidRDefault="00037594" w:rsidP="00037594">
      <w:pPr>
        <w:pStyle w:val="Prrafodelista"/>
        <w:numPr>
          <w:ilvl w:val="0"/>
          <w:numId w:val="6"/>
        </w:numPr>
        <w:jc w:val="both"/>
      </w:pPr>
      <w:r>
        <w:t>Abra la carpeta o medio de almacenamiento donde se encuentran el instalador</w:t>
      </w:r>
    </w:p>
    <w:p w:rsidR="00037594" w:rsidRDefault="00037594" w:rsidP="00037594">
      <w:pPr>
        <w:ind w:left="360"/>
        <w:jc w:val="both"/>
      </w:pPr>
      <w:r>
        <w:rPr>
          <w:noProof/>
        </w:rPr>
        <w:drawing>
          <wp:inline distT="0" distB="0" distL="0" distR="0" wp14:anchorId="2A8334BD" wp14:editId="509D2C7A">
            <wp:extent cx="5612130" cy="3354705"/>
            <wp:effectExtent l="0" t="0" r="762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5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594" w:rsidRDefault="00037594" w:rsidP="00037594">
      <w:pPr>
        <w:pStyle w:val="Prrafodelista"/>
        <w:numPr>
          <w:ilvl w:val="0"/>
          <w:numId w:val="6"/>
        </w:numPr>
        <w:jc w:val="both"/>
      </w:pPr>
      <w:r>
        <w:t>Haga clic con el botón derecho del mouse sobre el archivo SmartView.exe y seleccione la opción “Ejecutar como Administrador”</w:t>
      </w:r>
    </w:p>
    <w:p w:rsidR="00037594" w:rsidRDefault="00037594" w:rsidP="00037594">
      <w:pPr>
        <w:ind w:left="360"/>
        <w:jc w:val="both"/>
      </w:pPr>
      <w:r>
        <w:rPr>
          <w:noProof/>
        </w:rPr>
        <w:drawing>
          <wp:inline distT="0" distB="0" distL="0" distR="0">
            <wp:extent cx="5530291" cy="3316756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742" cy="3318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7594" w:rsidRDefault="00037594" w:rsidP="00037594">
      <w:pPr>
        <w:pStyle w:val="Prrafodelista"/>
        <w:numPr>
          <w:ilvl w:val="0"/>
          <w:numId w:val="6"/>
        </w:numPr>
        <w:jc w:val="both"/>
      </w:pPr>
      <w:r>
        <w:rPr>
          <w:noProof/>
        </w:rPr>
        <w:lastRenderedPageBreak/>
        <w:t>Indique la carpeta de instalación para Smart View</w:t>
      </w:r>
    </w:p>
    <w:p w:rsidR="00037594" w:rsidRDefault="00037594" w:rsidP="00037594">
      <w:pPr>
        <w:ind w:left="360"/>
        <w:jc w:val="both"/>
      </w:pPr>
      <w:r>
        <w:rPr>
          <w:noProof/>
        </w:rPr>
        <w:drawing>
          <wp:inline distT="0" distB="0" distL="0" distR="0" wp14:anchorId="5A274BEF" wp14:editId="13DE16C8">
            <wp:extent cx="5612130" cy="3389630"/>
            <wp:effectExtent l="0" t="0" r="7620" b="127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8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2FA5" w:rsidRDefault="006E2FA5" w:rsidP="006E2FA5">
      <w:pPr>
        <w:pStyle w:val="Prrafodelista"/>
        <w:numPr>
          <w:ilvl w:val="0"/>
          <w:numId w:val="6"/>
        </w:numPr>
        <w:jc w:val="both"/>
      </w:pPr>
      <w:r>
        <w:t>El proceso de instalación comenzará su ejecución</w:t>
      </w:r>
    </w:p>
    <w:p w:rsidR="006E2FA5" w:rsidRDefault="006E2FA5" w:rsidP="006E2FA5">
      <w:pPr>
        <w:ind w:left="360"/>
        <w:jc w:val="both"/>
        <w:rPr>
          <w:noProof/>
        </w:rPr>
      </w:pPr>
      <w:r>
        <w:rPr>
          <w:noProof/>
        </w:rPr>
        <w:drawing>
          <wp:inline distT="0" distB="0" distL="0" distR="0" wp14:anchorId="3486E561" wp14:editId="361A8039">
            <wp:extent cx="3204057" cy="1267624"/>
            <wp:effectExtent l="0" t="0" r="0" b="889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06797" cy="1268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2FA5" w:rsidRDefault="006E2FA5" w:rsidP="006E2FA5">
      <w:pPr>
        <w:pStyle w:val="Prrafodelista"/>
        <w:numPr>
          <w:ilvl w:val="0"/>
          <w:numId w:val="6"/>
        </w:numPr>
        <w:jc w:val="both"/>
      </w:pPr>
      <w:r>
        <w:t>Al finalizar haga clic en Aceptar</w:t>
      </w:r>
    </w:p>
    <w:p w:rsidR="006E2FA5" w:rsidRDefault="006E2FA5" w:rsidP="006E2FA5">
      <w:pPr>
        <w:ind w:left="360"/>
        <w:jc w:val="both"/>
      </w:pPr>
      <w:r>
        <w:rPr>
          <w:noProof/>
        </w:rPr>
        <w:drawing>
          <wp:inline distT="0" distB="0" distL="0" distR="0" wp14:anchorId="3A6C966B" wp14:editId="2F43B98B">
            <wp:extent cx="2567635" cy="1202367"/>
            <wp:effectExtent l="0" t="0" r="4445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71476" cy="1204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2FA5" w:rsidRDefault="006E2FA5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6E2FA5" w:rsidRDefault="006E2FA5" w:rsidP="006E2FA5">
      <w:pPr>
        <w:pStyle w:val="Ttulo1"/>
      </w:pPr>
      <w:r>
        <w:lastRenderedPageBreak/>
        <w:t>Configuración de Conexión</w:t>
      </w:r>
    </w:p>
    <w:p w:rsidR="006E2FA5" w:rsidRDefault="006E2FA5" w:rsidP="006E2FA5">
      <w:r>
        <w:t xml:space="preserve">Para </w:t>
      </w:r>
      <w:r w:rsidR="00B47DF0">
        <w:t>configurar la conexión al servidor Hyperion ejecute los siguientes pasos.</w:t>
      </w:r>
    </w:p>
    <w:p w:rsidR="006E2FA5" w:rsidRDefault="006E2FA5" w:rsidP="006E2FA5">
      <w:pPr>
        <w:pStyle w:val="Prrafodelista"/>
        <w:numPr>
          <w:ilvl w:val="0"/>
          <w:numId w:val="7"/>
        </w:numPr>
      </w:pPr>
      <w:r>
        <w:t>Abra Microsoft Excel y seleccione el menú “Smart View”</w:t>
      </w:r>
    </w:p>
    <w:p w:rsidR="006E2FA5" w:rsidRDefault="006E2FA5" w:rsidP="006E2FA5">
      <w:r>
        <w:rPr>
          <w:noProof/>
        </w:rPr>
        <w:drawing>
          <wp:inline distT="0" distB="0" distL="0" distR="0" wp14:anchorId="2E0EF41D" wp14:editId="00AB3741">
            <wp:extent cx="5612130" cy="1014730"/>
            <wp:effectExtent l="0" t="0" r="762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014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2FA5" w:rsidRDefault="006E2FA5" w:rsidP="006E2FA5">
      <w:pPr>
        <w:pStyle w:val="Prrafodelista"/>
        <w:numPr>
          <w:ilvl w:val="0"/>
          <w:numId w:val="7"/>
        </w:numPr>
      </w:pPr>
      <w:r>
        <w:t>Haga clic en la opción “Opciones” y selecciones “Avanzado”</w:t>
      </w:r>
    </w:p>
    <w:p w:rsidR="006E2FA5" w:rsidRDefault="006E2FA5" w:rsidP="006E2FA5">
      <w:r>
        <w:rPr>
          <w:noProof/>
        </w:rPr>
        <w:drawing>
          <wp:inline distT="0" distB="0" distL="0" distR="0" wp14:anchorId="16D517F0" wp14:editId="50103DD3">
            <wp:extent cx="5612130" cy="4584700"/>
            <wp:effectExtent l="0" t="0" r="7620" b="635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58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2FA5" w:rsidRDefault="006E2FA5">
      <w:r>
        <w:br w:type="page"/>
      </w:r>
    </w:p>
    <w:p w:rsidR="006E2FA5" w:rsidRDefault="006E2FA5" w:rsidP="006E2FA5">
      <w:pPr>
        <w:pStyle w:val="Prrafodelista"/>
        <w:numPr>
          <w:ilvl w:val="0"/>
          <w:numId w:val="7"/>
        </w:numPr>
      </w:pPr>
      <w:r>
        <w:lastRenderedPageBreak/>
        <w:t xml:space="preserve">En el cuadro “URL de conexiones compartidas” ingrese: </w:t>
      </w:r>
      <w:hyperlink r:id="rId18" w:history="1">
        <w:r w:rsidRPr="00AB3DF4">
          <w:rPr>
            <w:rStyle w:val="Hipervnculo"/>
          </w:rPr>
          <w:t>http://10.103.1.29:9000/workspace/SmartViewProviders</w:t>
        </w:r>
      </w:hyperlink>
    </w:p>
    <w:p w:rsidR="006E2FA5" w:rsidRDefault="006E2FA5" w:rsidP="006E2FA5">
      <w:r>
        <w:rPr>
          <w:noProof/>
        </w:rPr>
        <w:drawing>
          <wp:inline distT="0" distB="0" distL="0" distR="0" wp14:anchorId="743F0871" wp14:editId="2B0F7ECC">
            <wp:extent cx="4444631" cy="775411"/>
            <wp:effectExtent l="0" t="0" r="0" b="571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00358" cy="785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2FA5" w:rsidRDefault="006E2FA5" w:rsidP="006E2FA5">
      <w:pPr>
        <w:pStyle w:val="Prrafodelista"/>
        <w:numPr>
          <w:ilvl w:val="0"/>
          <w:numId w:val="7"/>
        </w:numPr>
      </w:pPr>
      <w:r>
        <w:t>Haga clic en “Aceptar”</w:t>
      </w:r>
    </w:p>
    <w:p w:rsidR="005C7A4E" w:rsidRDefault="00776CE5" w:rsidP="006E2FA5">
      <w:pPr>
        <w:pStyle w:val="Prrafodelista"/>
        <w:numPr>
          <w:ilvl w:val="0"/>
          <w:numId w:val="7"/>
        </w:numPr>
      </w:pPr>
      <w:r>
        <w:t>Ya p</w:t>
      </w:r>
      <w:bookmarkStart w:id="0" w:name="_GoBack"/>
      <w:bookmarkEnd w:id="0"/>
      <w:r w:rsidR="005C7A4E">
        <w:t>uede cerrar Microsoft Excel</w:t>
      </w:r>
    </w:p>
    <w:p w:rsidR="006E2FA5" w:rsidRPr="006E2FA5" w:rsidRDefault="006E2FA5" w:rsidP="006E2FA5"/>
    <w:p w:rsidR="006E2FA5" w:rsidRDefault="006E2FA5" w:rsidP="006E2FA5">
      <w:pPr>
        <w:ind w:left="360"/>
        <w:jc w:val="both"/>
      </w:pPr>
    </w:p>
    <w:sectPr w:rsidR="006E2FA5" w:rsidSect="008A6FEF">
      <w:headerReference w:type="default" r:id="rId20"/>
      <w:footerReference w:type="default" r:id="rId21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5FB" w:rsidRDefault="005945FB" w:rsidP="008A6FEF">
      <w:pPr>
        <w:spacing w:after="0" w:line="240" w:lineRule="auto"/>
      </w:pPr>
      <w:r>
        <w:separator/>
      </w:r>
    </w:p>
  </w:endnote>
  <w:endnote w:type="continuationSeparator" w:id="0">
    <w:p w:rsidR="005945FB" w:rsidRDefault="005945FB" w:rsidP="008A6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tblpY="1"/>
      <w:tblW w:w="4918" w:type="pct"/>
      <w:tblLook w:val="04A0" w:firstRow="1" w:lastRow="0" w:firstColumn="1" w:lastColumn="0" w:noHBand="0" w:noVBand="1"/>
    </w:tblPr>
    <w:tblGrid>
      <w:gridCol w:w="4121"/>
      <w:gridCol w:w="1091"/>
      <w:gridCol w:w="4207"/>
    </w:tblGrid>
    <w:tr w:rsidR="00F1136B" w:rsidTr="00A025BC">
      <w:trPr>
        <w:trHeight w:val="151"/>
      </w:trPr>
      <w:tc>
        <w:tcPr>
          <w:tcW w:w="2188" w:type="pct"/>
          <w:tcBorders>
            <w:bottom w:val="single" w:sz="4" w:space="0" w:color="4F81BD" w:themeColor="accent1"/>
          </w:tcBorders>
        </w:tcPr>
        <w:p w:rsidR="00F1136B" w:rsidRDefault="00F1136B">
          <w:pPr>
            <w:pStyle w:val="Encabezado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79" w:type="pct"/>
          <w:vMerge w:val="restart"/>
          <w:noWrap/>
          <w:vAlign w:val="center"/>
        </w:tcPr>
        <w:p w:rsidR="00F1136B" w:rsidRDefault="00F1136B">
          <w:pPr>
            <w:pStyle w:val="Sinespaciado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r w:rsidR="00F83648">
            <w:fldChar w:fldCharType="begin"/>
          </w:r>
          <w:r w:rsidR="00F83648">
            <w:instrText xml:space="preserve"> PAGE  \* MERGEFORMAT </w:instrText>
          </w:r>
          <w:r w:rsidR="00F83648">
            <w:fldChar w:fldCharType="separate"/>
          </w:r>
          <w:r w:rsidR="00776CE5" w:rsidRPr="00776CE5">
            <w:rPr>
              <w:rFonts w:asciiTheme="majorHAnsi" w:hAnsiTheme="majorHAnsi"/>
              <w:b/>
              <w:noProof/>
            </w:rPr>
            <w:t>6</w:t>
          </w:r>
          <w:r w:rsidR="00F83648">
            <w:rPr>
              <w:rFonts w:asciiTheme="majorHAnsi" w:hAnsiTheme="majorHAnsi"/>
              <w:b/>
              <w:noProof/>
            </w:rPr>
            <w:fldChar w:fldCharType="end"/>
          </w:r>
        </w:p>
      </w:tc>
      <w:tc>
        <w:tcPr>
          <w:tcW w:w="2234" w:type="pct"/>
          <w:tcBorders>
            <w:bottom w:val="single" w:sz="4" w:space="0" w:color="4F81BD" w:themeColor="accent1"/>
          </w:tcBorders>
        </w:tcPr>
        <w:p w:rsidR="00F1136B" w:rsidRDefault="00F1136B">
          <w:pPr>
            <w:pStyle w:val="Encabezado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F1136B" w:rsidTr="00A025BC">
      <w:trPr>
        <w:trHeight w:val="150"/>
      </w:trPr>
      <w:tc>
        <w:tcPr>
          <w:tcW w:w="2188" w:type="pct"/>
          <w:tcBorders>
            <w:top w:val="single" w:sz="4" w:space="0" w:color="4F81BD" w:themeColor="accent1"/>
          </w:tcBorders>
        </w:tcPr>
        <w:p w:rsidR="00F1136B" w:rsidRDefault="00F1136B">
          <w:pPr>
            <w:pStyle w:val="Encabezado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79" w:type="pct"/>
          <w:vMerge/>
        </w:tcPr>
        <w:p w:rsidR="00F1136B" w:rsidRDefault="00F1136B">
          <w:pPr>
            <w:pStyle w:val="Encabezado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34" w:type="pct"/>
          <w:tcBorders>
            <w:top w:val="single" w:sz="4" w:space="0" w:color="4F81BD" w:themeColor="accent1"/>
          </w:tcBorders>
        </w:tcPr>
        <w:p w:rsidR="00F1136B" w:rsidRDefault="00F1136B">
          <w:pPr>
            <w:pStyle w:val="Encabezado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F1136B" w:rsidRDefault="00F1136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5FB" w:rsidRDefault="005945FB" w:rsidP="008A6FEF">
      <w:pPr>
        <w:spacing w:after="0" w:line="240" w:lineRule="auto"/>
      </w:pPr>
      <w:r>
        <w:separator/>
      </w:r>
    </w:p>
  </w:footnote>
  <w:footnote w:type="continuationSeparator" w:id="0">
    <w:p w:rsidR="005945FB" w:rsidRDefault="005945FB" w:rsidP="008A6F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66"/>
      <w:gridCol w:w="2896"/>
      <w:gridCol w:w="3438"/>
    </w:tblGrid>
    <w:tr w:rsidR="00F1136B" w:rsidRPr="004B5EE9" w:rsidTr="00AC4577">
      <w:tc>
        <w:tcPr>
          <w:tcW w:w="3166" w:type="dxa"/>
        </w:tcPr>
        <w:p w:rsidR="00F1136B" w:rsidRPr="00B30688" w:rsidRDefault="00B30688" w:rsidP="00B30688">
          <w:pPr>
            <w:pStyle w:val="Encabezado"/>
            <w:rPr>
              <w:rFonts w:ascii="Arial" w:hAnsi="Arial" w:cs="Arial"/>
              <w:color w:val="17375E"/>
              <w:sz w:val="48"/>
              <w:szCs w:val="48"/>
              <w:lang w:val="en-US"/>
            </w:rPr>
          </w:pPr>
          <w:r w:rsidRPr="00F8684A">
            <w:rPr>
              <w:rFonts w:ascii="Arial" w:hAnsi="Arial" w:cs="Arial"/>
              <w:i/>
              <w:iCs/>
              <w:color w:val="17375E"/>
              <w:sz w:val="48"/>
              <w:szCs w:val="48"/>
              <w:lang w:val="en-US"/>
            </w:rPr>
            <w:t>Nex</w:t>
          </w:r>
          <w:r w:rsidRPr="00F8684A">
            <w:rPr>
              <w:rFonts w:ascii="Arial" w:hAnsi="Arial" w:cs="Arial"/>
              <w:b/>
              <w:bCs/>
              <w:color w:val="17375E"/>
              <w:sz w:val="48"/>
              <w:szCs w:val="48"/>
              <w:lang w:val="en-US"/>
            </w:rPr>
            <w:t xml:space="preserve">per </w:t>
          </w:r>
        </w:p>
      </w:tc>
      <w:tc>
        <w:tcPr>
          <w:tcW w:w="2896" w:type="dxa"/>
        </w:tcPr>
        <w:p w:rsidR="00F1136B" w:rsidRDefault="00F1136B">
          <w:pPr>
            <w:pStyle w:val="Encabezado"/>
          </w:pPr>
        </w:p>
      </w:tc>
      <w:tc>
        <w:tcPr>
          <w:tcW w:w="3438" w:type="dxa"/>
        </w:tcPr>
        <w:p w:rsidR="00F1136B" w:rsidRPr="00711BBB" w:rsidRDefault="00B30688" w:rsidP="00B30688">
          <w:pPr>
            <w:pStyle w:val="Encabezado"/>
            <w:jc w:val="right"/>
            <w:rPr>
              <w:lang w:val="en-US"/>
            </w:rPr>
          </w:pPr>
          <w:r w:rsidRPr="00B30688">
            <w:drawing>
              <wp:inline distT="0" distB="0" distL="0" distR="0" wp14:anchorId="538BF2B7" wp14:editId="3AEB368A">
                <wp:extent cx="1795463" cy="252412"/>
                <wp:effectExtent l="0" t="0" r="0" b="0"/>
                <wp:docPr id="4364" name="Picture 268" descr="ABB2logo 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364" name="Picture 268" descr="ABB2logo 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5463" cy="2524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</a:graphicData>
                </a:graphic>
              </wp:inline>
            </w:drawing>
          </w:r>
        </w:p>
      </w:tc>
    </w:tr>
  </w:tbl>
  <w:p w:rsidR="00F1136B" w:rsidRPr="00711BBB" w:rsidRDefault="00F1136B">
    <w:pPr>
      <w:pStyle w:val="Encabezado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049BD"/>
    <w:multiLevelType w:val="hybridMultilevel"/>
    <w:tmpl w:val="A2AAFB30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9C7191"/>
    <w:multiLevelType w:val="hybridMultilevel"/>
    <w:tmpl w:val="538EF180"/>
    <w:lvl w:ilvl="0" w:tplc="EE445B6C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B7577B"/>
    <w:multiLevelType w:val="hybridMultilevel"/>
    <w:tmpl w:val="A1FA93CE"/>
    <w:lvl w:ilvl="0" w:tplc="EE445B6C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A9F4E21"/>
    <w:multiLevelType w:val="hybridMultilevel"/>
    <w:tmpl w:val="8BF25058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9573F6"/>
    <w:multiLevelType w:val="hybridMultilevel"/>
    <w:tmpl w:val="1B609248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AE07A9C">
      <w:start w:val="27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FE1E51"/>
    <w:multiLevelType w:val="hybridMultilevel"/>
    <w:tmpl w:val="45ECD770"/>
    <w:lvl w:ilvl="0" w:tplc="0AE07A9C">
      <w:start w:val="2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8C7BA5"/>
    <w:multiLevelType w:val="multilevel"/>
    <w:tmpl w:val="59044B4C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A82"/>
    <w:rsid w:val="00003097"/>
    <w:rsid w:val="000030D7"/>
    <w:rsid w:val="00025F6C"/>
    <w:rsid w:val="00026FFE"/>
    <w:rsid w:val="00037594"/>
    <w:rsid w:val="000433D7"/>
    <w:rsid w:val="00044599"/>
    <w:rsid w:val="00044720"/>
    <w:rsid w:val="000458DE"/>
    <w:rsid w:val="00047CD2"/>
    <w:rsid w:val="00050288"/>
    <w:rsid w:val="0006523D"/>
    <w:rsid w:val="0006605B"/>
    <w:rsid w:val="000660E4"/>
    <w:rsid w:val="000662CA"/>
    <w:rsid w:val="000676B4"/>
    <w:rsid w:val="00074F3B"/>
    <w:rsid w:val="00082DD6"/>
    <w:rsid w:val="0008361C"/>
    <w:rsid w:val="00084A8D"/>
    <w:rsid w:val="00086DCF"/>
    <w:rsid w:val="000877F8"/>
    <w:rsid w:val="000B020B"/>
    <w:rsid w:val="000B1EAC"/>
    <w:rsid w:val="000B6206"/>
    <w:rsid w:val="000C2494"/>
    <w:rsid w:val="000D493C"/>
    <w:rsid w:val="000D6F78"/>
    <w:rsid w:val="000E1397"/>
    <w:rsid w:val="000E25D3"/>
    <w:rsid w:val="000E322F"/>
    <w:rsid w:val="000F433C"/>
    <w:rsid w:val="00101BFF"/>
    <w:rsid w:val="00107AD2"/>
    <w:rsid w:val="00111344"/>
    <w:rsid w:val="00112F0C"/>
    <w:rsid w:val="0011501B"/>
    <w:rsid w:val="00116CB0"/>
    <w:rsid w:val="001213F2"/>
    <w:rsid w:val="001224B8"/>
    <w:rsid w:val="0012331E"/>
    <w:rsid w:val="00123C58"/>
    <w:rsid w:val="00125622"/>
    <w:rsid w:val="001256DE"/>
    <w:rsid w:val="00126796"/>
    <w:rsid w:val="001301EB"/>
    <w:rsid w:val="0013164B"/>
    <w:rsid w:val="00144744"/>
    <w:rsid w:val="00157926"/>
    <w:rsid w:val="00161609"/>
    <w:rsid w:val="00165C2B"/>
    <w:rsid w:val="00167EE5"/>
    <w:rsid w:val="00170256"/>
    <w:rsid w:val="00170FD9"/>
    <w:rsid w:val="00172814"/>
    <w:rsid w:val="001743AC"/>
    <w:rsid w:val="00174D7F"/>
    <w:rsid w:val="00182551"/>
    <w:rsid w:val="00183D1D"/>
    <w:rsid w:val="00186F03"/>
    <w:rsid w:val="00190D90"/>
    <w:rsid w:val="00195016"/>
    <w:rsid w:val="001A6C21"/>
    <w:rsid w:val="001B7C08"/>
    <w:rsid w:val="001C04EB"/>
    <w:rsid w:val="001C3287"/>
    <w:rsid w:val="001C428E"/>
    <w:rsid w:val="001C7EBE"/>
    <w:rsid w:val="001D3A2D"/>
    <w:rsid w:val="001D3CDB"/>
    <w:rsid w:val="001D5926"/>
    <w:rsid w:val="001D7156"/>
    <w:rsid w:val="001E71ED"/>
    <w:rsid w:val="001E7829"/>
    <w:rsid w:val="001F0884"/>
    <w:rsid w:val="001F3677"/>
    <w:rsid w:val="001F537C"/>
    <w:rsid w:val="002031F8"/>
    <w:rsid w:val="00203223"/>
    <w:rsid w:val="002052A9"/>
    <w:rsid w:val="00205D30"/>
    <w:rsid w:val="00217830"/>
    <w:rsid w:val="00233888"/>
    <w:rsid w:val="00234F14"/>
    <w:rsid w:val="00240DD7"/>
    <w:rsid w:val="002410A7"/>
    <w:rsid w:val="00241E0D"/>
    <w:rsid w:val="00247B7C"/>
    <w:rsid w:val="00253672"/>
    <w:rsid w:val="00254CA6"/>
    <w:rsid w:val="002555CC"/>
    <w:rsid w:val="00256013"/>
    <w:rsid w:val="00260DB8"/>
    <w:rsid w:val="00262136"/>
    <w:rsid w:val="00274335"/>
    <w:rsid w:val="002773B7"/>
    <w:rsid w:val="0028133C"/>
    <w:rsid w:val="0028636D"/>
    <w:rsid w:val="0029209E"/>
    <w:rsid w:val="002A0502"/>
    <w:rsid w:val="002A0999"/>
    <w:rsid w:val="002A6B72"/>
    <w:rsid w:val="002A6D72"/>
    <w:rsid w:val="002B0020"/>
    <w:rsid w:val="002B0DEB"/>
    <w:rsid w:val="002B19EA"/>
    <w:rsid w:val="002B1A86"/>
    <w:rsid w:val="002C453E"/>
    <w:rsid w:val="002C5BCB"/>
    <w:rsid w:val="002D2835"/>
    <w:rsid w:val="002D403D"/>
    <w:rsid w:val="002D442D"/>
    <w:rsid w:val="002D5E4A"/>
    <w:rsid w:val="002E7992"/>
    <w:rsid w:val="00306E71"/>
    <w:rsid w:val="00315B4B"/>
    <w:rsid w:val="00317709"/>
    <w:rsid w:val="00322F99"/>
    <w:rsid w:val="00325D62"/>
    <w:rsid w:val="003320AE"/>
    <w:rsid w:val="00335E04"/>
    <w:rsid w:val="00335E07"/>
    <w:rsid w:val="00343DF6"/>
    <w:rsid w:val="0034549E"/>
    <w:rsid w:val="00345E12"/>
    <w:rsid w:val="003501A4"/>
    <w:rsid w:val="00360107"/>
    <w:rsid w:val="003648B8"/>
    <w:rsid w:val="00365F75"/>
    <w:rsid w:val="00380BB8"/>
    <w:rsid w:val="003919AD"/>
    <w:rsid w:val="003920F5"/>
    <w:rsid w:val="00394AEA"/>
    <w:rsid w:val="003A24A3"/>
    <w:rsid w:val="003A7BD7"/>
    <w:rsid w:val="003C06CC"/>
    <w:rsid w:val="003C07D4"/>
    <w:rsid w:val="003C1002"/>
    <w:rsid w:val="003E6795"/>
    <w:rsid w:val="003F470F"/>
    <w:rsid w:val="00401421"/>
    <w:rsid w:val="00411F26"/>
    <w:rsid w:val="00413348"/>
    <w:rsid w:val="0041356A"/>
    <w:rsid w:val="004263E1"/>
    <w:rsid w:val="0042799C"/>
    <w:rsid w:val="00435732"/>
    <w:rsid w:val="004368C4"/>
    <w:rsid w:val="0043697E"/>
    <w:rsid w:val="0044135C"/>
    <w:rsid w:val="0044253C"/>
    <w:rsid w:val="00443C02"/>
    <w:rsid w:val="00443F4B"/>
    <w:rsid w:val="004443EB"/>
    <w:rsid w:val="0045013B"/>
    <w:rsid w:val="0045048A"/>
    <w:rsid w:val="00460256"/>
    <w:rsid w:val="00467801"/>
    <w:rsid w:val="00467B8D"/>
    <w:rsid w:val="00475589"/>
    <w:rsid w:val="00477160"/>
    <w:rsid w:val="004806CB"/>
    <w:rsid w:val="00486DE5"/>
    <w:rsid w:val="00486E50"/>
    <w:rsid w:val="00487632"/>
    <w:rsid w:val="00492997"/>
    <w:rsid w:val="004B342E"/>
    <w:rsid w:val="004B4726"/>
    <w:rsid w:val="004B5EE9"/>
    <w:rsid w:val="004C5413"/>
    <w:rsid w:val="004E39E3"/>
    <w:rsid w:val="004F0DAA"/>
    <w:rsid w:val="004F1B52"/>
    <w:rsid w:val="00501A64"/>
    <w:rsid w:val="00502692"/>
    <w:rsid w:val="0050287F"/>
    <w:rsid w:val="005052AC"/>
    <w:rsid w:val="00510198"/>
    <w:rsid w:val="0051426B"/>
    <w:rsid w:val="005224DC"/>
    <w:rsid w:val="00523967"/>
    <w:rsid w:val="00534C26"/>
    <w:rsid w:val="00535D84"/>
    <w:rsid w:val="00536E90"/>
    <w:rsid w:val="005430F1"/>
    <w:rsid w:val="00545D6B"/>
    <w:rsid w:val="00550D96"/>
    <w:rsid w:val="00567544"/>
    <w:rsid w:val="00572C66"/>
    <w:rsid w:val="00581DC8"/>
    <w:rsid w:val="00582565"/>
    <w:rsid w:val="00586EF4"/>
    <w:rsid w:val="005945FB"/>
    <w:rsid w:val="00597ABD"/>
    <w:rsid w:val="005A0F93"/>
    <w:rsid w:val="005A15F2"/>
    <w:rsid w:val="005A269D"/>
    <w:rsid w:val="005A347C"/>
    <w:rsid w:val="005A6EC2"/>
    <w:rsid w:val="005B310C"/>
    <w:rsid w:val="005C1493"/>
    <w:rsid w:val="005C7A4E"/>
    <w:rsid w:val="005D07E1"/>
    <w:rsid w:val="005D1E32"/>
    <w:rsid w:val="005D37D6"/>
    <w:rsid w:val="005D7379"/>
    <w:rsid w:val="005D7EF9"/>
    <w:rsid w:val="005E0B8D"/>
    <w:rsid w:val="005E46A2"/>
    <w:rsid w:val="00601372"/>
    <w:rsid w:val="0061117B"/>
    <w:rsid w:val="00611BD4"/>
    <w:rsid w:val="00614B83"/>
    <w:rsid w:val="00622A41"/>
    <w:rsid w:val="00626B84"/>
    <w:rsid w:val="006318D1"/>
    <w:rsid w:val="00636DDC"/>
    <w:rsid w:val="006442A2"/>
    <w:rsid w:val="00654228"/>
    <w:rsid w:val="006553EA"/>
    <w:rsid w:val="0066132C"/>
    <w:rsid w:val="00661621"/>
    <w:rsid w:val="006631D5"/>
    <w:rsid w:val="00667481"/>
    <w:rsid w:val="0066792B"/>
    <w:rsid w:val="00671CD0"/>
    <w:rsid w:val="0067381A"/>
    <w:rsid w:val="0067462E"/>
    <w:rsid w:val="00675A4D"/>
    <w:rsid w:val="0067796B"/>
    <w:rsid w:val="00682CF2"/>
    <w:rsid w:val="00684B88"/>
    <w:rsid w:val="0069188B"/>
    <w:rsid w:val="006A2D7D"/>
    <w:rsid w:val="006A2F7E"/>
    <w:rsid w:val="006A4962"/>
    <w:rsid w:val="006B18B2"/>
    <w:rsid w:val="006B4049"/>
    <w:rsid w:val="006B5A4D"/>
    <w:rsid w:val="006B5CD4"/>
    <w:rsid w:val="006C1094"/>
    <w:rsid w:val="006C125B"/>
    <w:rsid w:val="006C348B"/>
    <w:rsid w:val="006C468A"/>
    <w:rsid w:val="006D076F"/>
    <w:rsid w:val="006D4D62"/>
    <w:rsid w:val="006D6909"/>
    <w:rsid w:val="006E06CF"/>
    <w:rsid w:val="006E0DA0"/>
    <w:rsid w:val="006E18B5"/>
    <w:rsid w:val="006E22CE"/>
    <w:rsid w:val="006E25FC"/>
    <w:rsid w:val="006E2FA5"/>
    <w:rsid w:val="006F1A7A"/>
    <w:rsid w:val="006F1EAE"/>
    <w:rsid w:val="0070162C"/>
    <w:rsid w:val="0070188C"/>
    <w:rsid w:val="00702375"/>
    <w:rsid w:val="00711BBB"/>
    <w:rsid w:val="00712366"/>
    <w:rsid w:val="007246ED"/>
    <w:rsid w:val="0073100D"/>
    <w:rsid w:val="00731640"/>
    <w:rsid w:val="00740BA6"/>
    <w:rsid w:val="007560CC"/>
    <w:rsid w:val="00756D12"/>
    <w:rsid w:val="00761B24"/>
    <w:rsid w:val="00763DE6"/>
    <w:rsid w:val="007666AD"/>
    <w:rsid w:val="007740C9"/>
    <w:rsid w:val="00774EEA"/>
    <w:rsid w:val="00775515"/>
    <w:rsid w:val="00776CE5"/>
    <w:rsid w:val="00777D3B"/>
    <w:rsid w:val="00781C23"/>
    <w:rsid w:val="007956E4"/>
    <w:rsid w:val="007963CD"/>
    <w:rsid w:val="007A5440"/>
    <w:rsid w:val="007A619A"/>
    <w:rsid w:val="007A659E"/>
    <w:rsid w:val="007A75BD"/>
    <w:rsid w:val="007B2BA2"/>
    <w:rsid w:val="007C0E76"/>
    <w:rsid w:val="007C57D3"/>
    <w:rsid w:val="007C58F7"/>
    <w:rsid w:val="007D2A07"/>
    <w:rsid w:val="007D643A"/>
    <w:rsid w:val="007E28FC"/>
    <w:rsid w:val="007E2E43"/>
    <w:rsid w:val="007E689C"/>
    <w:rsid w:val="007E696E"/>
    <w:rsid w:val="007E7A6F"/>
    <w:rsid w:val="007E7CCC"/>
    <w:rsid w:val="007F0703"/>
    <w:rsid w:val="007F43E9"/>
    <w:rsid w:val="00800126"/>
    <w:rsid w:val="00804AE7"/>
    <w:rsid w:val="008139C3"/>
    <w:rsid w:val="00814CB5"/>
    <w:rsid w:val="00815AF2"/>
    <w:rsid w:val="008216C3"/>
    <w:rsid w:val="0083262E"/>
    <w:rsid w:val="00832B58"/>
    <w:rsid w:val="0084012D"/>
    <w:rsid w:val="0084194D"/>
    <w:rsid w:val="00850BF3"/>
    <w:rsid w:val="008558C2"/>
    <w:rsid w:val="00860C2E"/>
    <w:rsid w:val="00864B70"/>
    <w:rsid w:val="008740AF"/>
    <w:rsid w:val="0087762D"/>
    <w:rsid w:val="00883187"/>
    <w:rsid w:val="008A6005"/>
    <w:rsid w:val="008A6FEF"/>
    <w:rsid w:val="008B0705"/>
    <w:rsid w:val="008B322F"/>
    <w:rsid w:val="008B4EC9"/>
    <w:rsid w:val="008C510B"/>
    <w:rsid w:val="008C62F8"/>
    <w:rsid w:val="008D0F41"/>
    <w:rsid w:val="008D2EE2"/>
    <w:rsid w:val="008D31D8"/>
    <w:rsid w:val="008D7051"/>
    <w:rsid w:val="008D767D"/>
    <w:rsid w:val="008E3A6F"/>
    <w:rsid w:val="008E4D82"/>
    <w:rsid w:val="008E53C7"/>
    <w:rsid w:val="008E587C"/>
    <w:rsid w:val="008F1906"/>
    <w:rsid w:val="008F3A4C"/>
    <w:rsid w:val="008F655E"/>
    <w:rsid w:val="00900959"/>
    <w:rsid w:val="00903244"/>
    <w:rsid w:val="00907C69"/>
    <w:rsid w:val="00913165"/>
    <w:rsid w:val="009159D4"/>
    <w:rsid w:val="00917537"/>
    <w:rsid w:val="009178BB"/>
    <w:rsid w:val="00922F83"/>
    <w:rsid w:val="009230EA"/>
    <w:rsid w:val="009242F9"/>
    <w:rsid w:val="00933D98"/>
    <w:rsid w:val="00937A07"/>
    <w:rsid w:val="009417CA"/>
    <w:rsid w:val="00943F4B"/>
    <w:rsid w:val="00946070"/>
    <w:rsid w:val="0095058C"/>
    <w:rsid w:val="0095540E"/>
    <w:rsid w:val="00983130"/>
    <w:rsid w:val="00986F02"/>
    <w:rsid w:val="00987D72"/>
    <w:rsid w:val="00993534"/>
    <w:rsid w:val="00996A38"/>
    <w:rsid w:val="009A3C58"/>
    <w:rsid w:val="009A3D0C"/>
    <w:rsid w:val="009A474C"/>
    <w:rsid w:val="009A4EE4"/>
    <w:rsid w:val="009C07EE"/>
    <w:rsid w:val="009C3F1E"/>
    <w:rsid w:val="009C47F3"/>
    <w:rsid w:val="009C7256"/>
    <w:rsid w:val="009D5094"/>
    <w:rsid w:val="009E08DD"/>
    <w:rsid w:val="009E1A9A"/>
    <w:rsid w:val="009E35E3"/>
    <w:rsid w:val="009E5AFA"/>
    <w:rsid w:val="009E7D53"/>
    <w:rsid w:val="009F1B37"/>
    <w:rsid w:val="00A024B0"/>
    <w:rsid w:val="00A025BC"/>
    <w:rsid w:val="00A02B35"/>
    <w:rsid w:val="00A02E75"/>
    <w:rsid w:val="00A12FA7"/>
    <w:rsid w:val="00A13C1E"/>
    <w:rsid w:val="00A169BB"/>
    <w:rsid w:val="00A22AD4"/>
    <w:rsid w:val="00A241C9"/>
    <w:rsid w:val="00A45DE9"/>
    <w:rsid w:val="00A4793C"/>
    <w:rsid w:val="00A56491"/>
    <w:rsid w:val="00A62024"/>
    <w:rsid w:val="00A64AA6"/>
    <w:rsid w:val="00A813BF"/>
    <w:rsid w:val="00A81752"/>
    <w:rsid w:val="00A81778"/>
    <w:rsid w:val="00A818EB"/>
    <w:rsid w:val="00A81B59"/>
    <w:rsid w:val="00A82E7D"/>
    <w:rsid w:val="00A87E78"/>
    <w:rsid w:val="00A91925"/>
    <w:rsid w:val="00AA09F6"/>
    <w:rsid w:val="00AB326E"/>
    <w:rsid w:val="00AB4A82"/>
    <w:rsid w:val="00AB6DB5"/>
    <w:rsid w:val="00AB7614"/>
    <w:rsid w:val="00AC4577"/>
    <w:rsid w:val="00AC6195"/>
    <w:rsid w:val="00AD3E1A"/>
    <w:rsid w:val="00AD4251"/>
    <w:rsid w:val="00AD4665"/>
    <w:rsid w:val="00AD4E06"/>
    <w:rsid w:val="00AD5435"/>
    <w:rsid w:val="00AD5A4B"/>
    <w:rsid w:val="00AD5DA1"/>
    <w:rsid w:val="00AE0D14"/>
    <w:rsid w:val="00AE3B01"/>
    <w:rsid w:val="00AE4361"/>
    <w:rsid w:val="00AF2686"/>
    <w:rsid w:val="00B02123"/>
    <w:rsid w:val="00B02D69"/>
    <w:rsid w:val="00B04D63"/>
    <w:rsid w:val="00B129F4"/>
    <w:rsid w:val="00B12BFA"/>
    <w:rsid w:val="00B14DD0"/>
    <w:rsid w:val="00B2237F"/>
    <w:rsid w:val="00B2455F"/>
    <w:rsid w:val="00B27B34"/>
    <w:rsid w:val="00B30688"/>
    <w:rsid w:val="00B31140"/>
    <w:rsid w:val="00B32381"/>
    <w:rsid w:val="00B33D2D"/>
    <w:rsid w:val="00B346CA"/>
    <w:rsid w:val="00B37205"/>
    <w:rsid w:val="00B40219"/>
    <w:rsid w:val="00B4719C"/>
    <w:rsid w:val="00B47DF0"/>
    <w:rsid w:val="00B53182"/>
    <w:rsid w:val="00B545C0"/>
    <w:rsid w:val="00B56346"/>
    <w:rsid w:val="00B60A49"/>
    <w:rsid w:val="00B612E0"/>
    <w:rsid w:val="00B6494F"/>
    <w:rsid w:val="00B7249A"/>
    <w:rsid w:val="00B72C37"/>
    <w:rsid w:val="00B76E3C"/>
    <w:rsid w:val="00B76E9B"/>
    <w:rsid w:val="00B84F24"/>
    <w:rsid w:val="00B87D18"/>
    <w:rsid w:val="00B90750"/>
    <w:rsid w:val="00B920A3"/>
    <w:rsid w:val="00B93117"/>
    <w:rsid w:val="00B94347"/>
    <w:rsid w:val="00B95A1C"/>
    <w:rsid w:val="00B96D5B"/>
    <w:rsid w:val="00BA1F91"/>
    <w:rsid w:val="00BA4099"/>
    <w:rsid w:val="00BA7F89"/>
    <w:rsid w:val="00BB0458"/>
    <w:rsid w:val="00BB11E4"/>
    <w:rsid w:val="00BB15C7"/>
    <w:rsid w:val="00BB2995"/>
    <w:rsid w:val="00BB4A4B"/>
    <w:rsid w:val="00BB4B7B"/>
    <w:rsid w:val="00BB764B"/>
    <w:rsid w:val="00BB77B5"/>
    <w:rsid w:val="00BD5D67"/>
    <w:rsid w:val="00BE211D"/>
    <w:rsid w:val="00BE5529"/>
    <w:rsid w:val="00BF06DD"/>
    <w:rsid w:val="00BF0EF0"/>
    <w:rsid w:val="00BF1E14"/>
    <w:rsid w:val="00BF63A8"/>
    <w:rsid w:val="00C02F98"/>
    <w:rsid w:val="00C05089"/>
    <w:rsid w:val="00C106C1"/>
    <w:rsid w:val="00C1302D"/>
    <w:rsid w:val="00C13D12"/>
    <w:rsid w:val="00C160E0"/>
    <w:rsid w:val="00C30237"/>
    <w:rsid w:val="00C37D28"/>
    <w:rsid w:val="00C450A6"/>
    <w:rsid w:val="00C573DF"/>
    <w:rsid w:val="00C60871"/>
    <w:rsid w:val="00C66241"/>
    <w:rsid w:val="00C66BAD"/>
    <w:rsid w:val="00C72823"/>
    <w:rsid w:val="00C73DD0"/>
    <w:rsid w:val="00C84D5C"/>
    <w:rsid w:val="00C866BF"/>
    <w:rsid w:val="00C911F2"/>
    <w:rsid w:val="00C96853"/>
    <w:rsid w:val="00CB04DD"/>
    <w:rsid w:val="00CB079B"/>
    <w:rsid w:val="00CC18A3"/>
    <w:rsid w:val="00CC4573"/>
    <w:rsid w:val="00CC5C3A"/>
    <w:rsid w:val="00CD076E"/>
    <w:rsid w:val="00CD2B50"/>
    <w:rsid w:val="00CF20CF"/>
    <w:rsid w:val="00D120D2"/>
    <w:rsid w:val="00D155DF"/>
    <w:rsid w:val="00D211BE"/>
    <w:rsid w:val="00D21913"/>
    <w:rsid w:val="00D221F0"/>
    <w:rsid w:val="00D22409"/>
    <w:rsid w:val="00D237F9"/>
    <w:rsid w:val="00D30515"/>
    <w:rsid w:val="00D35C3A"/>
    <w:rsid w:val="00D408A6"/>
    <w:rsid w:val="00D60FE0"/>
    <w:rsid w:val="00D61B48"/>
    <w:rsid w:val="00D719BA"/>
    <w:rsid w:val="00D71C6E"/>
    <w:rsid w:val="00D73B42"/>
    <w:rsid w:val="00D74189"/>
    <w:rsid w:val="00D750EC"/>
    <w:rsid w:val="00D77579"/>
    <w:rsid w:val="00D8240A"/>
    <w:rsid w:val="00D832E8"/>
    <w:rsid w:val="00D9456A"/>
    <w:rsid w:val="00DA149E"/>
    <w:rsid w:val="00DA2726"/>
    <w:rsid w:val="00DA5F7B"/>
    <w:rsid w:val="00DA6C62"/>
    <w:rsid w:val="00DA7A58"/>
    <w:rsid w:val="00DB09FF"/>
    <w:rsid w:val="00DB4FFB"/>
    <w:rsid w:val="00DB57D3"/>
    <w:rsid w:val="00DD1C1E"/>
    <w:rsid w:val="00DD6CE2"/>
    <w:rsid w:val="00DD745E"/>
    <w:rsid w:val="00DF29D4"/>
    <w:rsid w:val="00DF3C8C"/>
    <w:rsid w:val="00DF45CD"/>
    <w:rsid w:val="00DF5D73"/>
    <w:rsid w:val="00DF7680"/>
    <w:rsid w:val="00E02373"/>
    <w:rsid w:val="00E0479D"/>
    <w:rsid w:val="00E04EB3"/>
    <w:rsid w:val="00E05F61"/>
    <w:rsid w:val="00E0678A"/>
    <w:rsid w:val="00E13450"/>
    <w:rsid w:val="00E16941"/>
    <w:rsid w:val="00E179FF"/>
    <w:rsid w:val="00E229B7"/>
    <w:rsid w:val="00E22A50"/>
    <w:rsid w:val="00E31104"/>
    <w:rsid w:val="00E33539"/>
    <w:rsid w:val="00E33770"/>
    <w:rsid w:val="00E34213"/>
    <w:rsid w:val="00E342CE"/>
    <w:rsid w:val="00E418E0"/>
    <w:rsid w:val="00E41DDD"/>
    <w:rsid w:val="00E45D89"/>
    <w:rsid w:val="00E46951"/>
    <w:rsid w:val="00E53057"/>
    <w:rsid w:val="00E56CB0"/>
    <w:rsid w:val="00E60BEF"/>
    <w:rsid w:val="00E651C6"/>
    <w:rsid w:val="00E800DB"/>
    <w:rsid w:val="00E80FF2"/>
    <w:rsid w:val="00E86C8F"/>
    <w:rsid w:val="00E87C86"/>
    <w:rsid w:val="00E9039A"/>
    <w:rsid w:val="00E95645"/>
    <w:rsid w:val="00E9617A"/>
    <w:rsid w:val="00EA2B74"/>
    <w:rsid w:val="00EA3F98"/>
    <w:rsid w:val="00EA5F40"/>
    <w:rsid w:val="00EB6384"/>
    <w:rsid w:val="00EC30BA"/>
    <w:rsid w:val="00EC349A"/>
    <w:rsid w:val="00ED7AF0"/>
    <w:rsid w:val="00EE22E0"/>
    <w:rsid w:val="00EF02AD"/>
    <w:rsid w:val="00EF0F32"/>
    <w:rsid w:val="00EF3E5A"/>
    <w:rsid w:val="00EF52D7"/>
    <w:rsid w:val="00EF5CAC"/>
    <w:rsid w:val="00EF5D23"/>
    <w:rsid w:val="00EF7C1C"/>
    <w:rsid w:val="00F063E5"/>
    <w:rsid w:val="00F07F52"/>
    <w:rsid w:val="00F1136B"/>
    <w:rsid w:val="00F13B49"/>
    <w:rsid w:val="00F22D0D"/>
    <w:rsid w:val="00F27184"/>
    <w:rsid w:val="00F31D63"/>
    <w:rsid w:val="00F332CA"/>
    <w:rsid w:val="00F34DA4"/>
    <w:rsid w:val="00F3695A"/>
    <w:rsid w:val="00F373AE"/>
    <w:rsid w:val="00F45821"/>
    <w:rsid w:val="00F47F96"/>
    <w:rsid w:val="00F5066A"/>
    <w:rsid w:val="00F53CAE"/>
    <w:rsid w:val="00F5656B"/>
    <w:rsid w:val="00F56AD8"/>
    <w:rsid w:val="00F578EC"/>
    <w:rsid w:val="00F7115C"/>
    <w:rsid w:val="00F75E2F"/>
    <w:rsid w:val="00F83648"/>
    <w:rsid w:val="00F8684A"/>
    <w:rsid w:val="00F91EFC"/>
    <w:rsid w:val="00F96FE4"/>
    <w:rsid w:val="00FA55FE"/>
    <w:rsid w:val="00FB586C"/>
    <w:rsid w:val="00FB77D4"/>
    <w:rsid w:val="00FC05FB"/>
    <w:rsid w:val="00FC0673"/>
    <w:rsid w:val="00FC5B74"/>
    <w:rsid w:val="00FC64D3"/>
    <w:rsid w:val="00FD7F73"/>
    <w:rsid w:val="00FE3267"/>
    <w:rsid w:val="00FE58B6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22F83"/>
    <w:pPr>
      <w:keepNext/>
      <w:keepLines/>
      <w:numPr>
        <w:numId w:val="3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139C3"/>
    <w:pPr>
      <w:keepNext/>
      <w:keepLines/>
      <w:numPr>
        <w:ilvl w:val="1"/>
        <w:numId w:val="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A6005"/>
    <w:pPr>
      <w:keepNext/>
      <w:keepLines/>
      <w:numPr>
        <w:ilvl w:val="2"/>
        <w:numId w:val="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95058C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139C3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139C3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139C3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139C3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139C3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AB4A8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B4A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AB4A8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AB4A8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922F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deTDC">
    <w:name w:val="TOC Heading"/>
    <w:basedOn w:val="Ttulo1"/>
    <w:next w:val="Normal"/>
    <w:uiPriority w:val="39"/>
    <w:unhideWhenUsed/>
    <w:qFormat/>
    <w:rsid w:val="00AB4A82"/>
    <w:pPr>
      <w:outlineLvl w:val="9"/>
    </w:pPr>
    <w:rPr>
      <w:lang w:val="en-US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AB4A82"/>
    <w:pPr>
      <w:spacing w:after="100"/>
      <w:ind w:left="220"/>
    </w:pPr>
    <w:rPr>
      <w:lang w:val="en-US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335E04"/>
    <w:pPr>
      <w:spacing w:after="100"/>
    </w:pPr>
    <w:rPr>
      <w:b/>
      <w:sz w:val="24"/>
      <w:lang w:val="en-US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AB4A82"/>
    <w:pPr>
      <w:spacing w:after="100"/>
      <w:ind w:left="440"/>
    </w:pPr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B4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B4A82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116CB0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8139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rrafodelista">
    <w:name w:val="List Paragraph"/>
    <w:basedOn w:val="Normal"/>
    <w:uiPriority w:val="99"/>
    <w:qFormat/>
    <w:rsid w:val="00FC0673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AC6195"/>
    <w:pPr>
      <w:spacing w:after="0" w:line="240" w:lineRule="auto"/>
    </w:pPr>
    <w:rPr>
      <w:lang w:val="en-U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AC6195"/>
    <w:rPr>
      <w:rFonts w:eastAsiaTheme="minorEastAsia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8A6F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6FEF"/>
  </w:style>
  <w:style w:type="paragraph" w:styleId="Piedepgina">
    <w:name w:val="footer"/>
    <w:basedOn w:val="Normal"/>
    <w:link w:val="PiedepginaCar"/>
    <w:uiPriority w:val="99"/>
    <w:unhideWhenUsed/>
    <w:rsid w:val="008A6F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6FEF"/>
  </w:style>
  <w:style w:type="character" w:customStyle="1" w:styleId="Ttulo3Car">
    <w:name w:val="Título 3 Car"/>
    <w:basedOn w:val="Fuentedeprrafopredeter"/>
    <w:link w:val="Ttulo3"/>
    <w:uiPriority w:val="9"/>
    <w:rsid w:val="008A600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Prrafo">
    <w:name w:val="Párrafo"/>
    <w:basedOn w:val="Normal"/>
    <w:link w:val="PrrafoCar"/>
    <w:rsid w:val="00D237F9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es-ES" w:eastAsia="es-ES"/>
    </w:rPr>
  </w:style>
  <w:style w:type="character" w:customStyle="1" w:styleId="PrrafoCar">
    <w:name w:val="Párrafo Car"/>
    <w:basedOn w:val="Fuentedeprrafopredeter"/>
    <w:link w:val="Prrafo"/>
    <w:rsid w:val="00D237F9"/>
    <w:rPr>
      <w:rFonts w:ascii="Calibri" w:eastAsia="Times New Roman" w:hAnsi="Calibri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711B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aPresentacin">
    <w:name w:val="Tabla Presentación"/>
    <w:basedOn w:val="Prrafo"/>
    <w:rsid w:val="00F8684A"/>
    <w:rPr>
      <w:rFonts w:eastAsia="Calibri"/>
      <w:sz w:val="22"/>
      <w:szCs w:val="22"/>
      <w:lang w:val="es-CL"/>
    </w:rPr>
  </w:style>
  <w:style w:type="character" w:customStyle="1" w:styleId="Ttulo4Car">
    <w:name w:val="Título 4 Car"/>
    <w:basedOn w:val="Fuentedeprrafopredeter"/>
    <w:link w:val="Ttulo4"/>
    <w:uiPriority w:val="9"/>
    <w:rsid w:val="009505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95058C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95058C"/>
    <w:rPr>
      <w:i/>
      <w:iCs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139C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139C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139C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139C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139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Textoennegrita">
    <w:name w:val="Strong"/>
    <w:basedOn w:val="Fuentedeprrafopredeter"/>
    <w:uiPriority w:val="22"/>
    <w:qFormat/>
    <w:rsid w:val="00E60BEF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1C7EBE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1C7EBE"/>
    <w:rPr>
      <w:i/>
      <w:iCs/>
      <w:color w:val="000000" w:themeColor="text1"/>
    </w:rPr>
  </w:style>
  <w:style w:type="paragraph" w:styleId="NormalWeb">
    <w:name w:val="Normal (Web)"/>
    <w:basedOn w:val="Normal"/>
    <w:uiPriority w:val="99"/>
    <w:semiHidden/>
    <w:unhideWhenUsed/>
    <w:rsid w:val="008401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22F83"/>
    <w:pPr>
      <w:keepNext/>
      <w:keepLines/>
      <w:numPr>
        <w:numId w:val="3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139C3"/>
    <w:pPr>
      <w:keepNext/>
      <w:keepLines/>
      <w:numPr>
        <w:ilvl w:val="1"/>
        <w:numId w:val="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A6005"/>
    <w:pPr>
      <w:keepNext/>
      <w:keepLines/>
      <w:numPr>
        <w:ilvl w:val="2"/>
        <w:numId w:val="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95058C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139C3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139C3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139C3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139C3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139C3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AB4A8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B4A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AB4A8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AB4A8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922F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deTDC">
    <w:name w:val="TOC Heading"/>
    <w:basedOn w:val="Ttulo1"/>
    <w:next w:val="Normal"/>
    <w:uiPriority w:val="39"/>
    <w:unhideWhenUsed/>
    <w:qFormat/>
    <w:rsid w:val="00AB4A82"/>
    <w:pPr>
      <w:outlineLvl w:val="9"/>
    </w:pPr>
    <w:rPr>
      <w:lang w:val="en-US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AB4A82"/>
    <w:pPr>
      <w:spacing w:after="100"/>
      <w:ind w:left="220"/>
    </w:pPr>
    <w:rPr>
      <w:lang w:val="en-US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335E04"/>
    <w:pPr>
      <w:spacing w:after="100"/>
    </w:pPr>
    <w:rPr>
      <w:b/>
      <w:sz w:val="24"/>
      <w:lang w:val="en-US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AB4A82"/>
    <w:pPr>
      <w:spacing w:after="100"/>
      <w:ind w:left="440"/>
    </w:pPr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B4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B4A82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116CB0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8139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rrafodelista">
    <w:name w:val="List Paragraph"/>
    <w:basedOn w:val="Normal"/>
    <w:uiPriority w:val="99"/>
    <w:qFormat/>
    <w:rsid w:val="00FC0673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AC6195"/>
    <w:pPr>
      <w:spacing w:after="0" w:line="240" w:lineRule="auto"/>
    </w:pPr>
    <w:rPr>
      <w:lang w:val="en-U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AC6195"/>
    <w:rPr>
      <w:rFonts w:eastAsiaTheme="minorEastAsia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8A6F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6FEF"/>
  </w:style>
  <w:style w:type="paragraph" w:styleId="Piedepgina">
    <w:name w:val="footer"/>
    <w:basedOn w:val="Normal"/>
    <w:link w:val="PiedepginaCar"/>
    <w:uiPriority w:val="99"/>
    <w:unhideWhenUsed/>
    <w:rsid w:val="008A6F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6FEF"/>
  </w:style>
  <w:style w:type="character" w:customStyle="1" w:styleId="Ttulo3Car">
    <w:name w:val="Título 3 Car"/>
    <w:basedOn w:val="Fuentedeprrafopredeter"/>
    <w:link w:val="Ttulo3"/>
    <w:uiPriority w:val="9"/>
    <w:rsid w:val="008A600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Prrafo">
    <w:name w:val="Párrafo"/>
    <w:basedOn w:val="Normal"/>
    <w:link w:val="PrrafoCar"/>
    <w:rsid w:val="00D237F9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es-ES" w:eastAsia="es-ES"/>
    </w:rPr>
  </w:style>
  <w:style w:type="character" w:customStyle="1" w:styleId="PrrafoCar">
    <w:name w:val="Párrafo Car"/>
    <w:basedOn w:val="Fuentedeprrafopredeter"/>
    <w:link w:val="Prrafo"/>
    <w:rsid w:val="00D237F9"/>
    <w:rPr>
      <w:rFonts w:ascii="Calibri" w:eastAsia="Times New Roman" w:hAnsi="Calibri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711B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aPresentacin">
    <w:name w:val="Tabla Presentación"/>
    <w:basedOn w:val="Prrafo"/>
    <w:rsid w:val="00F8684A"/>
    <w:rPr>
      <w:rFonts w:eastAsia="Calibri"/>
      <w:sz w:val="22"/>
      <w:szCs w:val="22"/>
      <w:lang w:val="es-CL"/>
    </w:rPr>
  </w:style>
  <w:style w:type="character" w:customStyle="1" w:styleId="Ttulo4Car">
    <w:name w:val="Título 4 Car"/>
    <w:basedOn w:val="Fuentedeprrafopredeter"/>
    <w:link w:val="Ttulo4"/>
    <w:uiPriority w:val="9"/>
    <w:rsid w:val="009505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95058C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95058C"/>
    <w:rPr>
      <w:i/>
      <w:iCs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139C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139C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139C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139C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139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Textoennegrita">
    <w:name w:val="Strong"/>
    <w:basedOn w:val="Fuentedeprrafopredeter"/>
    <w:uiPriority w:val="22"/>
    <w:qFormat/>
    <w:rsid w:val="00E60BEF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1C7EBE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1C7EBE"/>
    <w:rPr>
      <w:i/>
      <w:iCs/>
      <w:color w:val="000000" w:themeColor="text1"/>
    </w:rPr>
  </w:style>
  <w:style w:type="paragraph" w:styleId="NormalWeb">
    <w:name w:val="Normal (Web)"/>
    <w:basedOn w:val="Normal"/>
    <w:uiPriority w:val="99"/>
    <w:semiHidden/>
    <w:unhideWhenUsed/>
    <w:rsid w:val="008401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515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7023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741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813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725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27984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3820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6001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yperlink" Target="http://10.103.1.29:9000/workspace/SmartViewProviders" TargetMode="Externa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gif"/><Relationship Id="rId19" Type="http://schemas.openxmlformats.org/officeDocument/2006/relationships/image" Target="media/image9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C907FEE-B94C-47AC-8ED6-94EB5E515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196</Words>
  <Characters>1082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Plan de Negocio “Nueva Empresa”</vt:lpstr>
      <vt:lpstr>Plan de Negocio “Nueva Empresa”</vt:lpstr>
    </vt:vector>
  </TitlesOfParts>
  <Company>UniOne Consulting Chile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de Negocio “Nueva Empresa”</dc:title>
  <dc:creator>Nicolas Gallo</dc:creator>
  <cp:lastModifiedBy>Nicolas</cp:lastModifiedBy>
  <cp:revision>6</cp:revision>
  <cp:lastPrinted>2011-05-05T20:17:00Z</cp:lastPrinted>
  <dcterms:created xsi:type="dcterms:W3CDTF">2014-06-20T16:27:00Z</dcterms:created>
  <dcterms:modified xsi:type="dcterms:W3CDTF">2014-06-20T17:00:00Z</dcterms:modified>
</cp:coreProperties>
</file>